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CF" w:rsidRPr="00257ACF" w:rsidRDefault="00257ACF" w:rsidP="007D2DB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257ACF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57AC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57AC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257ACF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257ACF" w:rsidRPr="00257ACF" w:rsidTr="00882AED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ACF" w:rsidRPr="00257ACF" w:rsidRDefault="00257ACF" w:rsidP="00257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257ACF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257ACF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257ACF" w:rsidRPr="00257ACF" w:rsidRDefault="00257ACF" w:rsidP="00257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13 апреля</w:t>
      </w: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257ACF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40-13</w:t>
      </w:r>
    </w:p>
    <w:p w:rsidR="00257ACF" w:rsidRPr="00257ACF" w:rsidRDefault="00257ACF" w:rsidP="00257ACF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87266" w:rsidRPr="00257ACF" w:rsidRDefault="00C87266" w:rsidP="00257ACF">
      <w:pPr>
        <w:spacing w:line="240" w:lineRule="auto"/>
        <w:ind w:right="4678"/>
        <w:contextualSpacing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>О</w:t>
      </w:r>
      <w:r w:rsidR="00A0626D" w:rsidRPr="00257ACF">
        <w:rPr>
          <w:rFonts w:ascii="Times New Roman" w:hAnsi="Times New Roman"/>
          <w:sz w:val="28"/>
          <w:szCs w:val="28"/>
        </w:rPr>
        <w:t xml:space="preserve"> внесении изменений и дополнений в</w:t>
      </w:r>
      <w:r w:rsidRPr="00257ACF">
        <w:rPr>
          <w:rFonts w:ascii="Times New Roman" w:hAnsi="Times New Roman"/>
          <w:sz w:val="28"/>
          <w:szCs w:val="28"/>
        </w:rPr>
        <w:t xml:space="preserve"> </w:t>
      </w:r>
      <w:r w:rsidR="00A0626D" w:rsidRPr="00257ACF">
        <w:rPr>
          <w:rFonts w:ascii="Times New Roman" w:hAnsi="Times New Roman"/>
          <w:sz w:val="28"/>
          <w:szCs w:val="28"/>
        </w:rPr>
        <w:t>решение</w:t>
      </w:r>
      <w:r w:rsidRPr="00257ACF">
        <w:rPr>
          <w:rFonts w:ascii="Times New Roman" w:hAnsi="Times New Roman"/>
          <w:sz w:val="28"/>
          <w:szCs w:val="28"/>
        </w:rPr>
        <w:t xml:space="preserve"> Собрания депутатов Питерского</w:t>
      </w:r>
      <w:r w:rsidR="00257ACF">
        <w:rPr>
          <w:rFonts w:ascii="Times New Roman" w:hAnsi="Times New Roman"/>
          <w:sz w:val="28"/>
          <w:szCs w:val="28"/>
        </w:rPr>
        <w:t xml:space="preserve"> </w:t>
      </w:r>
      <w:r w:rsidRPr="00257ACF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  <w:r w:rsidR="00257ACF">
        <w:rPr>
          <w:rFonts w:ascii="Times New Roman" w:hAnsi="Times New Roman"/>
          <w:sz w:val="28"/>
          <w:szCs w:val="28"/>
        </w:rPr>
        <w:t xml:space="preserve"> </w:t>
      </w:r>
      <w:r w:rsidRPr="00257ACF">
        <w:rPr>
          <w:rFonts w:ascii="Times New Roman" w:hAnsi="Times New Roman"/>
          <w:sz w:val="28"/>
          <w:szCs w:val="28"/>
        </w:rPr>
        <w:t xml:space="preserve">от </w:t>
      </w:r>
      <w:r w:rsidR="004E6360" w:rsidRPr="00257ACF">
        <w:rPr>
          <w:rFonts w:ascii="Times New Roman" w:hAnsi="Times New Roman"/>
          <w:sz w:val="28"/>
          <w:szCs w:val="28"/>
        </w:rPr>
        <w:t>3</w:t>
      </w:r>
      <w:r w:rsidR="00803D24" w:rsidRPr="00257ACF">
        <w:rPr>
          <w:rFonts w:ascii="Times New Roman" w:hAnsi="Times New Roman"/>
          <w:sz w:val="28"/>
          <w:szCs w:val="28"/>
        </w:rPr>
        <w:t>1</w:t>
      </w:r>
      <w:r w:rsidRPr="00257ACF">
        <w:rPr>
          <w:rFonts w:ascii="Times New Roman" w:hAnsi="Times New Roman"/>
          <w:sz w:val="28"/>
          <w:szCs w:val="28"/>
        </w:rPr>
        <w:t xml:space="preserve"> </w:t>
      </w:r>
      <w:r w:rsidR="004E6360" w:rsidRPr="00257ACF">
        <w:rPr>
          <w:rFonts w:ascii="Times New Roman" w:hAnsi="Times New Roman"/>
          <w:sz w:val="28"/>
          <w:szCs w:val="28"/>
        </w:rPr>
        <w:t xml:space="preserve">января </w:t>
      </w:r>
      <w:r w:rsidRPr="00257ACF">
        <w:rPr>
          <w:rFonts w:ascii="Times New Roman" w:hAnsi="Times New Roman"/>
          <w:sz w:val="28"/>
          <w:szCs w:val="28"/>
        </w:rPr>
        <w:t>201</w:t>
      </w:r>
      <w:r w:rsidR="004E6360" w:rsidRPr="00257ACF">
        <w:rPr>
          <w:rFonts w:ascii="Times New Roman" w:hAnsi="Times New Roman"/>
          <w:sz w:val="28"/>
          <w:szCs w:val="28"/>
        </w:rPr>
        <w:t>3</w:t>
      </w:r>
      <w:r w:rsidRPr="00257ACF">
        <w:rPr>
          <w:rFonts w:ascii="Times New Roman" w:hAnsi="Times New Roman"/>
          <w:sz w:val="28"/>
          <w:szCs w:val="28"/>
        </w:rPr>
        <w:t xml:space="preserve"> </w:t>
      </w:r>
      <w:r w:rsidR="00007167" w:rsidRPr="00257ACF">
        <w:rPr>
          <w:rFonts w:ascii="Times New Roman" w:hAnsi="Times New Roman"/>
          <w:sz w:val="28"/>
          <w:szCs w:val="28"/>
        </w:rPr>
        <w:t>г.№25-17</w:t>
      </w:r>
    </w:p>
    <w:p w:rsidR="007D2DBE" w:rsidRPr="00257ACF" w:rsidRDefault="007D2DBE" w:rsidP="007D2DB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2D49" w:rsidRPr="00257ACF" w:rsidRDefault="00A0626D" w:rsidP="00257AC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>В</w:t>
      </w:r>
      <w:r w:rsidR="00C87266" w:rsidRPr="00257ACF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</w:t>
      </w:r>
      <w:r w:rsidR="00C65DDE" w:rsidRPr="00257ACF">
        <w:rPr>
          <w:rFonts w:ascii="Times New Roman" w:hAnsi="Times New Roman"/>
          <w:sz w:val="28"/>
          <w:szCs w:val="28"/>
        </w:rPr>
        <w:t>-</w:t>
      </w:r>
      <w:r w:rsidR="00C87266" w:rsidRPr="00257AC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65DDE" w:rsidRPr="00257ACF">
        <w:rPr>
          <w:rFonts w:ascii="Times New Roman" w:hAnsi="Times New Roman"/>
          <w:sz w:val="28"/>
          <w:szCs w:val="28"/>
        </w:rPr>
        <w:t>на основании заключения</w:t>
      </w:r>
      <w:r w:rsidR="00B4490B" w:rsidRPr="00257ACF">
        <w:rPr>
          <w:rFonts w:ascii="Times New Roman" w:hAnsi="Times New Roman"/>
          <w:sz w:val="28"/>
          <w:szCs w:val="28"/>
        </w:rPr>
        <w:t xml:space="preserve"> </w:t>
      </w:r>
      <w:r w:rsidR="00C313A2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</w:t>
      </w:r>
      <w:r w:rsidR="00842DB6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и дополнений </w:t>
      </w:r>
      <w:r w:rsidR="00C313A2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в правила землепользования и застройки </w:t>
      </w:r>
      <w:r w:rsidR="00007167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Орошаемого</w:t>
      </w:r>
      <w:r w:rsidR="00C313A2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</w:t>
      </w:r>
      <w:r w:rsidR="002273D3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C313A2" w:rsidRPr="00257ACF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района Саратовской области </w:t>
      </w:r>
      <w:r w:rsidR="00C034BA" w:rsidRPr="00257ACF">
        <w:rPr>
          <w:rFonts w:ascii="Times New Roman" w:hAnsi="Times New Roman"/>
          <w:sz w:val="28"/>
          <w:szCs w:val="28"/>
        </w:rPr>
        <w:t xml:space="preserve">от </w:t>
      </w:r>
      <w:r w:rsidR="00007167" w:rsidRPr="00257ACF">
        <w:rPr>
          <w:rFonts w:ascii="Times New Roman" w:hAnsi="Times New Roman"/>
          <w:sz w:val="28"/>
          <w:szCs w:val="28"/>
        </w:rPr>
        <w:t>04</w:t>
      </w:r>
      <w:r w:rsidR="008E13D0" w:rsidRPr="00257ACF">
        <w:rPr>
          <w:rFonts w:ascii="Times New Roman" w:hAnsi="Times New Roman"/>
          <w:sz w:val="28"/>
          <w:szCs w:val="28"/>
        </w:rPr>
        <w:t>.03</w:t>
      </w:r>
      <w:r w:rsidR="00842DB6" w:rsidRPr="00257ACF">
        <w:rPr>
          <w:rFonts w:ascii="Times New Roman" w:hAnsi="Times New Roman"/>
          <w:sz w:val="28"/>
          <w:szCs w:val="28"/>
        </w:rPr>
        <w:t>.2020</w:t>
      </w:r>
      <w:r w:rsidR="00C65DDE" w:rsidRPr="00257ACF">
        <w:rPr>
          <w:rFonts w:ascii="Times New Roman" w:hAnsi="Times New Roman"/>
          <w:sz w:val="28"/>
          <w:szCs w:val="28"/>
        </w:rPr>
        <w:t>, протокола</w:t>
      </w:r>
      <w:r w:rsidR="00B4490B" w:rsidRPr="00257ACF">
        <w:rPr>
          <w:rFonts w:ascii="Times New Roman" w:hAnsi="Times New Roman"/>
          <w:sz w:val="28"/>
          <w:szCs w:val="28"/>
        </w:rPr>
        <w:t xml:space="preserve"> </w:t>
      </w:r>
      <w:r w:rsidR="00C313A2" w:rsidRPr="00257ACF">
        <w:rPr>
          <w:rFonts w:ascii="Times New Roman" w:hAnsi="Times New Roman"/>
          <w:sz w:val="28"/>
          <w:szCs w:val="28"/>
        </w:rPr>
        <w:t xml:space="preserve">публичных слушаний  по рассмотрению проекта о внесении изменений </w:t>
      </w:r>
      <w:r w:rsidR="00842DB6" w:rsidRPr="00257ACF">
        <w:rPr>
          <w:rFonts w:ascii="Times New Roman" w:hAnsi="Times New Roman"/>
          <w:sz w:val="28"/>
          <w:szCs w:val="28"/>
        </w:rPr>
        <w:t>и дополнений в п</w:t>
      </w:r>
      <w:r w:rsidR="00C313A2" w:rsidRPr="00257ACF">
        <w:rPr>
          <w:rFonts w:ascii="Times New Roman" w:hAnsi="Times New Roman"/>
          <w:sz w:val="28"/>
          <w:szCs w:val="28"/>
        </w:rPr>
        <w:t>равил</w:t>
      </w:r>
      <w:r w:rsidR="00C034BA" w:rsidRPr="00257ACF">
        <w:rPr>
          <w:rFonts w:ascii="Times New Roman" w:hAnsi="Times New Roman"/>
          <w:sz w:val="28"/>
          <w:szCs w:val="28"/>
        </w:rPr>
        <w:t>а землепольз</w:t>
      </w:r>
      <w:r w:rsidR="00803D24" w:rsidRPr="00257ACF">
        <w:rPr>
          <w:rFonts w:ascii="Times New Roman" w:hAnsi="Times New Roman"/>
          <w:sz w:val="28"/>
          <w:szCs w:val="28"/>
        </w:rPr>
        <w:t>ования и зас</w:t>
      </w:r>
      <w:r w:rsidR="00007167" w:rsidRPr="00257ACF">
        <w:rPr>
          <w:rFonts w:ascii="Times New Roman" w:hAnsi="Times New Roman"/>
          <w:sz w:val="28"/>
          <w:szCs w:val="28"/>
        </w:rPr>
        <w:t>тройки Орошаемого</w:t>
      </w:r>
      <w:r w:rsidR="00036334" w:rsidRPr="00257ACF">
        <w:rPr>
          <w:rFonts w:ascii="Times New Roman" w:hAnsi="Times New Roman"/>
          <w:sz w:val="28"/>
          <w:szCs w:val="28"/>
        </w:rPr>
        <w:t xml:space="preserve"> </w:t>
      </w:r>
      <w:r w:rsidR="00C313A2" w:rsidRPr="00257ACF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257ACF">
        <w:rPr>
          <w:rFonts w:ascii="Times New Roman" w:hAnsi="Times New Roman"/>
          <w:sz w:val="28"/>
          <w:szCs w:val="28"/>
        </w:rPr>
        <w:t xml:space="preserve"> от </w:t>
      </w:r>
      <w:r w:rsidR="00007167" w:rsidRPr="00257ACF">
        <w:rPr>
          <w:rFonts w:ascii="Times New Roman" w:hAnsi="Times New Roman"/>
          <w:sz w:val="28"/>
          <w:szCs w:val="28"/>
        </w:rPr>
        <w:t>04</w:t>
      </w:r>
      <w:r w:rsidR="009E315A" w:rsidRPr="00257ACF">
        <w:rPr>
          <w:rFonts w:ascii="Times New Roman" w:hAnsi="Times New Roman"/>
          <w:sz w:val="28"/>
          <w:szCs w:val="28"/>
        </w:rPr>
        <w:t>.03</w:t>
      </w:r>
      <w:r w:rsidR="00842DB6" w:rsidRPr="00257ACF">
        <w:rPr>
          <w:rFonts w:ascii="Times New Roman" w:hAnsi="Times New Roman"/>
          <w:sz w:val="28"/>
          <w:szCs w:val="28"/>
        </w:rPr>
        <w:t>.2020</w:t>
      </w:r>
      <w:r w:rsidR="00B4490B" w:rsidRPr="00257ACF">
        <w:rPr>
          <w:rFonts w:ascii="Times New Roman" w:hAnsi="Times New Roman"/>
          <w:sz w:val="28"/>
          <w:szCs w:val="28"/>
        </w:rPr>
        <w:t>,</w:t>
      </w:r>
      <w:r w:rsidR="00C034BA" w:rsidRPr="00257ACF">
        <w:rPr>
          <w:rFonts w:ascii="Times New Roman" w:hAnsi="Times New Roman"/>
          <w:sz w:val="28"/>
          <w:szCs w:val="28"/>
        </w:rPr>
        <w:t xml:space="preserve"> </w:t>
      </w:r>
      <w:r w:rsidR="00C87266" w:rsidRPr="00257ACF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257ACF">
        <w:rPr>
          <w:rFonts w:ascii="Times New Roman" w:hAnsi="Times New Roman"/>
          <w:sz w:val="28"/>
          <w:szCs w:val="28"/>
        </w:rPr>
        <w:t>РЕШИЛО</w:t>
      </w:r>
      <w:r w:rsidR="00C87266" w:rsidRPr="00257ACF">
        <w:rPr>
          <w:rFonts w:ascii="Times New Roman" w:hAnsi="Times New Roman"/>
          <w:sz w:val="28"/>
          <w:szCs w:val="28"/>
        </w:rPr>
        <w:t xml:space="preserve">: </w:t>
      </w:r>
    </w:p>
    <w:p w:rsidR="00C168A5" w:rsidRPr="00257ACF" w:rsidRDefault="00252D49" w:rsidP="00257ACF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257ACF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Pr="00257ACF">
        <w:rPr>
          <w:rFonts w:ascii="Times New Roman" w:eastAsia="Times New Roman" w:hAnsi="Times New Roman"/>
          <w:sz w:val="28"/>
          <w:szCs w:val="28"/>
        </w:rPr>
        <w:t xml:space="preserve">в Решение Собрания депутатов Питерского муниципального района </w:t>
      </w:r>
      <w:r w:rsidR="004E6360" w:rsidRPr="00257ACF">
        <w:rPr>
          <w:rFonts w:ascii="Times New Roman" w:eastAsia="Times New Roman" w:hAnsi="Times New Roman"/>
          <w:sz w:val="28"/>
          <w:szCs w:val="28"/>
        </w:rPr>
        <w:t>от 31 января 2013 года № 25-1</w:t>
      </w:r>
      <w:r w:rsidR="00007167" w:rsidRPr="00257ACF">
        <w:rPr>
          <w:rFonts w:ascii="Times New Roman" w:eastAsia="Times New Roman" w:hAnsi="Times New Roman"/>
          <w:sz w:val="28"/>
          <w:szCs w:val="28"/>
        </w:rPr>
        <w:t>7</w:t>
      </w:r>
      <w:r w:rsidRPr="00257ACF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</w:t>
      </w:r>
      <w:r w:rsidR="004E6360" w:rsidRPr="00257ACF">
        <w:rPr>
          <w:rFonts w:ascii="Times New Roman" w:eastAsia="Times New Roman" w:hAnsi="Times New Roman"/>
          <w:sz w:val="28"/>
          <w:szCs w:val="28"/>
        </w:rPr>
        <w:t xml:space="preserve">поселения </w:t>
      </w:r>
      <w:r w:rsidR="00007167" w:rsidRPr="00257ACF">
        <w:rPr>
          <w:rFonts w:ascii="Times New Roman" w:eastAsia="Times New Roman" w:hAnsi="Times New Roman"/>
          <w:sz w:val="28"/>
          <w:szCs w:val="28"/>
        </w:rPr>
        <w:t>Орошаемого</w:t>
      </w:r>
      <w:r w:rsidR="004E6360" w:rsidRPr="00257AC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 w:rsidRPr="00257ACF">
        <w:rPr>
          <w:rFonts w:ascii="Times New Roman" w:eastAsia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  <w:r w:rsidR="004E6360" w:rsidRPr="00257ACF">
        <w:rPr>
          <w:rFonts w:ascii="Times New Roman" w:eastAsia="Times New Roman" w:hAnsi="Times New Roman"/>
          <w:sz w:val="28"/>
          <w:szCs w:val="28"/>
        </w:rPr>
        <w:t>»</w:t>
      </w:r>
      <w:r w:rsidRPr="00257ACF">
        <w:rPr>
          <w:rFonts w:ascii="Times New Roman" w:eastAsia="Times New Roman" w:hAnsi="Times New Roman"/>
          <w:sz w:val="28"/>
          <w:szCs w:val="28"/>
        </w:rPr>
        <w:t xml:space="preserve"> </w:t>
      </w:r>
      <w:r w:rsidR="00C168A5" w:rsidRPr="00257ACF">
        <w:rPr>
          <w:rFonts w:ascii="Times New Roman" w:eastAsia="Times New Roman" w:hAnsi="Times New Roman"/>
          <w:sz w:val="28"/>
          <w:szCs w:val="28"/>
        </w:rPr>
        <w:t>(с изм</w:t>
      </w:r>
      <w:r w:rsidR="00007167" w:rsidRPr="00257ACF">
        <w:rPr>
          <w:rFonts w:ascii="Times New Roman" w:eastAsia="Times New Roman" w:hAnsi="Times New Roman"/>
          <w:sz w:val="28"/>
          <w:szCs w:val="28"/>
        </w:rPr>
        <w:t>енениями от 23 марта 2017 г №8-8</w:t>
      </w:r>
      <w:r w:rsidR="009E315A" w:rsidRPr="00257ACF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007167" w:rsidRPr="00257ACF">
        <w:rPr>
          <w:rFonts w:ascii="Times New Roman" w:eastAsia="Times New Roman" w:hAnsi="Times New Roman"/>
          <w:sz w:val="28"/>
          <w:szCs w:val="28"/>
        </w:rPr>
        <w:t>20 мая 2019 года №32-17</w:t>
      </w:r>
      <w:r w:rsidR="00C168A5" w:rsidRPr="00257ACF">
        <w:rPr>
          <w:rFonts w:ascii="Times New Roman" w:eastAsia="Times New Roman" w:hAnsi="Times New Roman"/>
          <w:sz w:val="28"/>
          <w:szCs w:val="28"/>
        </w:rPr>
        <w:t>), следующие изменения</w:t>
      </w:r>
      <w:r w:rsidRPr="00257ACF">
        <w:rPr>
          <w:rFonts w:ascii="Times New Roman" w:eastAsia="Times New Roman" w:hAnsi="Times New Roman"/>
          <w:sz w:val="28"/>
          <w:szCs w:val="28"/>
        </w:rPr>
        <w:t xml:space="preserve"> и дополнения</w:t>
      </w:r>
      <w:r w:rsidR="00C168A5" w:rsidRPr="00257ACF">
        <w:rPr>
          <w:rFonts w:ascii="Times New Roman" w:eastAsia="Times New Roman" w:hAnsi="Times New Roman"/>
          <w:sz w:val="28"/>
          <w:szCs w:val="28"/>
        </w:rPr>
        <w:t>:</w:t>
      </w:r>
    </w:p>
    <w:p w:rsidR="002937AA" w:rsidRPr="00257ACF" w:rsidRDefault="002937AA" w:rsidP="00257ACF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bookmarkStart w:id="0" w:name="_Toc432415532"/>
      <w:bookmarkStart w:id="1" w:name="_Toc474494361"/>
      <w:r w:rsidRPr="00257ACF">
        <w:rPr>
          <w:bCs/>
          <w:sz w:val="28"/>
          <w:szCs w:val="28"/>
          <w:lang w:eastAsia="ar-SA"/>
        </w:rPr>
        <w:t xml:space="preserve">1.1.  Статью 27. </w:t>
      </w:r>
      <w:bookmarkEnd w:id="0"/>
      <w:r w:rsidRPr="00257ACF">
        <w:rPr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1"/>
    </w:p>
    <w:p w:rsidR="002937AA" w:rsidRPr="00257ACF" w:rsidRDefault="002937AA" w:rsidP="00257ACF">
      <w:pPr>
        <w:pStyle w:val="3"/>
        <w:keepLines w:val="0"/>
        <w:suppressAutoHyphens/>
        <w:spacing w:before="180" w:after="120" w:line="240" w:lineRule="auto"/>
        <w:contextualSpacing/>
        <w:rPr>
          <w:bCs/>
          <w:sz w:val="28"/>
          <w:szCs w:val="28"/>
          <w:lang w:eastAsia="ar-SA"/>
        </w:rPr>
      </w:pPr>
      <w:r w:rsidRPr="00257ACF">
        <w:rPr>
          <w:bCs/>
          <w:sz w:val="28"/>
          <w:szCs w:val="28"/>
          <w:lang w:eastAsia="ar-SA"/>
        </w:rPr>
        <w:t xml:space="preserve">раздел </w:t>
      </w:r>
      <w:r w:rsidRPr="00257ACF">
        <w:rPr>
          <w:i/>
          <w:sz w:val="28"/>
          <w:szCs w:val="28"/>
        </w:rPr>
        <w:t xml:space="preserve">Ж1, </w:t>
      </w:r>
      <w:proofErr w:type="spellStart"/>
      <w:r w:rsidRPr="00257ACF">
        <w:rPr>
          <w:i/>
          <w:sz w:val="28"/>
          <w:szCs w:val="28"/>
        </w:rPr>
        <w:t>Жст</w:t>
      </w:r>
      <w:proofErr w:type="spellEnd"/>
      <w:r w:rsidRPr="00257ACF">
        <w:rPr>
          <w:i/>
          <w:sz w:val="28"/>
          <w:szCs w:val="28"/>
        </w:rPr>
        <w:t xml:space="preserve"> «Зона застройки индивидуальными жилыми домами</w:t>
      </w:r>
      <w:r w:rsidRPr="00257ACF">
        <w:rPr>
          <w:b w:val="0"/>
          <w:i/>
          <w:sz w:val="28"/>
          <w:szCs w:val="28"/>
        </w:rPr>
        <w:t>», «</w:t>
      </w:r>
      <w:r w:rsidRPr="00257AC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57ACF" w:rsidRDefault="002937AA" w:rsidP="00257ACF">
      <w:pPr>
        <w:pStyle w:val="a5"/>
        <w:contextualSpacing/>
        <w:rPr>
          <w:i/>
          <w:sz w:val="28"/>
          <w:szCs w:val="28"/>
          <w:u w:val="single"/>
          <w:lang w:val="ru-RU"/>
        </w:rPr>
      </w:pPr>
      <w:r w:rsidRPr="00257ACF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257ACF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257ACF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57AC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257ACF" w:rsidTr="006E36EF">
        <w:tc>
          <w:tcPr>
            <w:tcW w:w="2634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 xml:space="preserve">Вид </w:t>
            </w:r>
            <w:r w:rsidRPr="00257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Предельные параметры разрешенного строительства, </w:t>
            </w:r>
            <w:r w:rsidRPr="00257AC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</w:tr>
      <w:tr w:rsidR="002937AA" w:rsidRPr="00257ACF" w:rsidTr="006E36EF">
        <w:tc>
          <w:tcPr>
            <w:tcW w:w="2634" w:type="dxa"/>
          </w:tcPr>
          <w:p w:rsidR="002937AA" w:rsidRPr="00257ACF" w:rsidRDefault="007D2DBE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2937AA" w:rsidRPr="00257ACF">
              <w:rPr>
                <w:rFonts w:ascii="Times New Roman" w:hAnsi="Times New Roman"/>
                <w:sz w:val="28"/>
                <w:szCs w:val="28"/>
              </w:rPr>
              <w:t xml:space="preserve">Хранение </w:t>
            </w:r>
            <w:proofErr w:type="gramStart"/>
            <w:r w:rsidR="002937AA" w:rsidRPr="00257ACF">
              <w:rPr>
                <w:rFonts w:ascii="Times New Roman" w:hAnsi="Times New Roman"/>
                <w:sz w:val="28"/>
                <w:szCs w:val="28"/>
              </w:rPr>
              <w:t>автотранспорта  (</w:t>
            </w:r>
            <w:proofErr w:type="gramEnd"/>
            <w:r w:rsidR="002937AA" w:rsidRPr="00257ACF">
              <w:rPr>
                <w:rFonts w:ascii="Times New Roman" w:hAnsi="Times New Roman"/>
                <w:sz w:val="28"/>
                <w:szCs w:val="28"/>
              </w:rPr>
              <w:t>2.7.1)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минимальный размер земельного участка- от 18 кв. м;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максимальный размер земельного участка- не подлежит установлению;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подлежит установлению;</w:t>
            </w:r>
          </w:p>
          <w:p w:rsidR="002937AA" w:rsidRPr="00257AC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257AC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75 %.</w:t>
            </w:r>
          </w:p>
        </w:tc>
      </w:tr>
    </w:tbl>
    <w:p w:rsidR="002937AA" w:rsidRPr="00257ACF" w:rsidRDefault="005C4238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D2DBE" w:rsidRPr="00257ACF">
        <w:rPr>
          <w:rFonts w:ascii="Times New Roman" w:hAnsi="Times New Roman"/>
          <w:sz w:val="28"/>
          <w:szCs w:val="28"/>
        </w:rPr>
        <w:t>»;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sz w:val="28"/>
          <w:szCs w:val="28"/>
        </w:rPr>
        <w:t>1.2.</w:t>
      </w:r>
      <w:r w:rsidRPr="00257AC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bCs/>
          <w:sz w:val="28"/>
          <w:szCs w:val="28"/>
          <w:lang w:eastAsia="ar-SA"/>
        </w:rPr>
        <w:t xml:space="preserve">раздел </w:t>
      </w:r>
      <w:r w:rsidRPr="00257ACF">
        <w:rPr>
          <w:i/>
          <w:sz w:val="28"/>
          <w:szCs w:val="28"/>
        </w:rPr>
        <w:t xml:space="preserve">Ж1, </w:t>
      </w:r>
      <w:proofErr w:type="spellStart"/>
      <w:r w:rsidRPr="00257ACF">
        <w:rPr>
          <w:i/>
          <w:sz w:val="28"/>
          <w:szCs w:val="28"/>
        </w:rPr>
        <w:t>Жст</w:t>
      </w:r>
      <w:proofErr w:type="spellEnd"/>
      <w:r w:rsidRPr="00257ACF">
        <w:rPr>
          <w:i/>
          <w:sz w:val="28"/>
          <w:szCs w:val="28"/>
        </w:rPr>
        <w:t xml:space="preserve"> «Зона застройки индивидуальными жилыми домами</w:t>
      </w:r>
      <w:r w:rsidRPr="00257ACF">
        <w:rPr>
          <w:b w:val="0"/>
          <w:i/>
          <w:sz w:val="28"/>
          <w:szCs w:val="28"/>
        </w:rPr>
        <w:t>», «</w:t>
      </w:r>
      <w:r w:rsidRPr="00257AC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57ACF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257ACF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257ACF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57AC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257ACF" w:rsidTr="006E36EF">
        <w:tc>
          <w:tcPr>
            <w:tcW w:w="2634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57ACF" w:rsidTr="007D2DBE">
        <w:trPr>
          <w:trHeight w:val="292"/>
        </w:trPr>
        <w:tc>
          <w:tcPr>
            <w:tcW w:w="2634" w:type="dxa"/>
          </w:tcPr>
          <w:p w:rsidR="002937AA" w:rsidRPr="00257ACF" w:rsidRDefault="007D2DBE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257ACF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  <w:r w:rsidR="002937AA" w:rsidRPr="00257ACF">
              <w:rPr>
                <w:rFonts w:ascii="Times New Roman" w:eastAsia="Times New Roman" w:hAnsi="Times New Roman"/>
                <w:sz w:val="28"/>
                <w:szCs w:val="28"/>
              </w:rPr>
              <w:t xml:space="preserve"> (1.7)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257ACF" w:rsidRDefault="005C4238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D2DBE" w:rsidRPr="00257ACF">
        <w:rPr>
          <w:rFonts w:ascii="Times New Roman" w:hAnsi="Times New Roman"/>
          <w:sz w:val="28"/>
          <w:szCs w:val="28"/>
        </w:rPr>
        <w:t>»;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sz w:val="28"/>
          <w:szCs w:val="28"/>
        </w:rPr>
        <w:t>1.3.</w:t>
      </w:r>
      <w:r w:rsidRPr="00257AC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bCs/>
          <w:sz w:val="28"/>
          <w:szCs w:val="28"/>
          <w:lang w:eastAsia="ar-SA"/>
        </w:rPr>
        <w:t xml:space="preserve">раздел </w:t>
      </w:r>
      <w:r w:rsidRPr="00257ACF">
        <w:rPr>
          <w:i/>
          <w:sz w:val="28"/>
          <w:szCs w:val="28"/>
        </w:rPr>
        <w:t xml:space="preserve">Ж1, </w:t>
      </w:r>
      <w:proofErr w:type="spellStart"/>
      <w:r w:rsidRPr="00257ACF">
        <w:rPr>
          <w:i/>
          <w:sz w:val="28"/>
          <w:szCs w:val="28"/>
        </w:rPr>
        <w:t>Жст</w:t>
      </w:r>
      <w:proofErr w:type="spellEnd"/>
      <w:r w:rsidRPr="00257ACF">
        <w:rPr>
          <w:i/>
          <w:sz w:val="28"/>
          <w:szCs w:val="28"/>
        </w:rPr>
        <w:t xml:space="preserve"> «Зона застройки индивидуальными жилыми домами</w:t>
      </w:r>
      <w:r w:rsidRPr="00257ACF">
        <w:rPr>
          <w:b w:val="0"/>
          <w:i/>
          <w:sz w:val="28"/>
          <w:szCs w:val="28"/>
        </w:rPr>
        <w:t>», «</w:t>
      </w:r>
      <w:r w:rsidRPr="00257AC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57ACF" w:rsidRDefault="002937AA" w:rsidP="002937AA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257ACF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2937AA" w:rsidRPr="00257ACF" w:rsidRDefault="002937AA" w:rsidP="002937AA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57AC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95"/>
        <w:gridCol w:w="6994"/>
      </w:tblGrid>
      <w:tr w:rsidR="002937AA" w:rsidRPr="00257ACF" w:rsidTr="006E36EF">
        <w:tc>
          <w:tcPr>
            <w:tcW w:w="2634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57ACF" w:rsidTr="006E36EF">
        <w:trPr>
          <w:trHeight w:val="983"/>
        </w:trPr>
        <w:tc>
          <w:tcPr>
            <w:tcW w:w="2634" w:type="dxa"/>
          </w:tcPr>
          <w:p w:rsidR="002937AA" w:rsidRPr="00257ACF" w:rsidRDefault="007D2DBE" w:rsidP="006E36EF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t>«</w:t>
            </w:r>
            <w:r w:rsidR="002937AA" w:rsidRPr="00257ACF">
              <w:rPr>
                <w:rFonts w:ascii="Times New Roman" w:hAnsi="Times New Roman"/>
                <w:sz w:val="28"/>
                <w:szCs w:val="28"/>
              </w:rPr>
              <w:t xml:space="preserve">Хранение и переработка сельскохозяйственной </w:t>
            </w:r>
            <w:proofErr w:type="gramStart"/>
            <w:r w:rsidR="002937AA" w:rsidRPr="00257ACF">
              <w:rPr>
                <w:rFonts w:ascii="Times New Roman" w:hAnsi="Times New Roman"/>
                <w:sz w:val="28"/>
                <w:szCs w:val="28"/>
              </w:rPr>
              <w:t xml:space="preserve">продукции </w:t>
            </w:r>
            <w:r w:rsidR="002937AA" w:rsidRPr="00257ACF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proofErr w:type="gramEnd"/>
            <w:r w:rsidR="002937AA" w:rsidRPr="00257ACF">
              <w:rPr>
                <w:rFonts w:ascii="Times New Roman" w:eastAsia="Times New Roman" w:hAnsi="Times New Roman"/>
                <w:sz w:val="28"/>
                <w:szCs w:val="28"/>
              </w:rPr>
              <w:t>1.15)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2937AA" w:rsidRPr="00257ACF" w:rsidRDefault="005C4238" w:rsidP="002937A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D2DBE" w:rsidRPr="00257ACF">
        <w:rPr>
          <w:rFonts w:ascii="Times New Roman" w:hAnsi="Times New Roman"/>
          <w:sz w:val="28"/>
          <w:szCs w:val="28"/>
        </w:rPr>
        <w:t>»;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sz w:val="28"/>
          <w:szCs w:val="28"/>
        </w:rPr>
        <w:t>1.4.</w:t>
      </w:r>
      <w:r w:rsidRPr="00257AC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bCs/>
          <w:sz w:val="28"/>
          <w:szCs w:val="28"/>
          <w:lang w:eastAsia="ar-SA"/>
        </w:rPr>
        <w:t xml:space="preserve">раздел </w:t>
      </w:r>
      <w:r w:rsidRPr="00257ACF">
        <w:rPr>
          <w:i/>
          <w:sz w:val="28"/>
          <w:szCs w:val="28"/>
        </w:rPr>
        <w:t xml:space="preserve">Ж1, </w:t>
      </w:r>
      <w:proofErr w:type="spellStart"/>
      <w:r w:rsidRPr="00257ACF">
        <w:rPr>
          <w:i/>
          <w:sz w:val="28"/>
          <w:szCs w:val="28"/>
        </w:rPr>
        <w:t>Жст</w:t>
      </w:r>
      <w:proofErr w:type="spellEnd"/>
      <w:r w:rsidRPr="00257ACF">
        <w:rPr>
          <w:i/>
          <w:sz w:val="28"/>
          <w:szCs w:val="28"/>
        </w:rPr>
        <w:t xml:space="preserve"> «Зона застройки индивидуальными жилыми домами</w:t>
      </w:r>
      <w:r w:rsidRPr="00257ACF">
        <w:rPr>
          <w:b w:val="0"/>
          <w:i/>
          <w:sz w:val="28"/>
          <w:szCs w:val="28"/>
        </w:rPr>
        <w:t>», «</w:t>
      </w:r>
      <w:r w:rsidRPr="00257AC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57ACF" w:rsidRDefault="002937AA" w:rsidP="007D2DBE">
      <w:pPr>
        <w:widowControl w:val="0"/>
        <w:ind w:right="-1"/>
        <w:rPr>
          <w:rFonts w:ascii="Times New Roman" w:hAnsi="Times New Roman"/>
          <w:color w:val="000000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 xml:space="preserve">     в основных видах разрешенного использования земельных участков и объектов капитального строительства вид использования «Для ведения личного подсобного хозяйства» </w:t>
      </w:r>
      <w:r w:rsidRPr="00257ACF">
        <w:rPr>
          <w:rFonts w:ascii="Times New Roman" w:hAnsi="Times New Roman"/>
          <w:b/>
          <w:sz w:val="28"/>
          <w:szCs w:val="28"/>
        </w:rPr>
        <w:t>(2.2)</w:t>
      </w:r>
      <w:r w:rsidRPr="00257ACF">
        <w:rPr>
          <w:rFonts w:ascii="Times New Roman" w:hAnsi="Times New Roman"/>
          <w:sz w:val="28"/>
          <w:szCs w:val="28"/>
        </w:rPr>
        <w:t xml:space="preserve"> </w:t>
      </w:r>
      <w:r w:rsidRPr="00257ACF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257ACF">
        <w:rPr>
          <w:rFonts w:ascii="Times New Roman" w:hAnsi="Times New Roman"/>
          <w:sz w:val="28"/>
          <w:szCs w:val="28"/>
        </w:rPr>
        <w:t xml:space="preserve"> в </w:t>
      </w:r>
      <w:r w:rsidRPr="00257ACF">
        <w:rPr>
          <w:rFonts w:ascii="Times New Roman" w:hAnsi="Times New Roman"/>
          <w:b/>
          <w:sz w:val="28"/>
          <w:szCs w:val="28"/>
        </w:rPr>
        <w:t>п</w:t>
      </w:r>
      <w:r w:rsidRPr="00257AC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57ACF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2937AA" w:rsidRPr="00257ACF" w:rsidRDefault="002937AA" w:rsidP="007D2DBE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    подсобного хозяйства – от 300 до 5000 кв. м</w:t>
      </w:r>
      <w:r w:rsidR="007A62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D2DBE" w:rsidRPr="00257ACF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257ACF" w:rsidRDefault="007D2DBE" w:rsidP="007D2DBE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257ACF">
        <w:rPr>
          <w:rFonts w:ascii="Times New Roman" w:hAnsi="Times New Roman" w:cs="Times New Roman"/>
          <w:color w:val="000000"/>
          <w:sz w:val="28"/>
          <w:szCs w:val="28"/>
        </w:rPr>
        <w:t>площадь земельного участка, предназначенного для ведения личного подсобного хозяйства – от 100 до 5000 кв. м;</w:t>
      </w:r>
      <w:r w:rsidRPr="00257AC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257ACF" w:rsidRDefault="002937AA" w:rsidP="007D2DBE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</w:t>
      </w:r>
      <w:r w:rsidR="007D2DBE" w:rsidRPr="00257ACF">
        <w:rPr>
          <w:rFonts w:ascii="Times New Roman" w:hAnsi="Times New Roman" w:cs="Times New Roman"/>
          <w:color w:val="000000"/>
          <w:sz w:val="28"/>
          <w:szCs w:val="28"/>
        </w:rPr>
        <w:t>ЗЗ – от 20 до 100 м изменить на:</w:t>
      </w:r>
    </w:p>
    <w:p w:rsidR="002937AA" w:rsidRPr="00257ACF" w:rsidRDefault="007D2DBE" w:rsidP="007D2DBE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257ACF">
        <w:rPr>
          <w:rFonts w:ascii="Times New Roman" w:hAnsi="Times New Roman" w:cs="Times New Roman"/>
          <w:color w:val="000000"/>
          <w:sz w:val="28"/>
          <w:szCs w:val="28"/>
        </w:rPr>
        <w:t>ширина земельного участка, образованного после утверждения настоящих ПЗЗ – от 5 до 100 м;</w:t>
      </w:r>
      <w:r w:rsidRPr="00257AC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257ACF" w:rsidRDefault="002937AA" w:rsidP="007D2DBE">
      <w:pPr>
        <w:pStyle w:val="ConsNormal"/>
        <w:widowControl/>
        <w:numPr>
          <w:ilvl w:val="0"/>
          <w:numId w:val="8"/>
        </w:numPr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25 до 100 м изменить на</w:t>
      </w:r>
      <w:r w:rsidR="007D2DBE" w:rsidRPr="00257A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257ACF" w:rsidRDefault="007D2DBE" w:rsidP="007D2DBE">
      <w:pPr>
        <w:pStyle w:val="ConsNormal"/>
        <w:widowControl/>
        <w:spacing w:before="0"/>
        <w:ind w:left="0" w:right="0" w:firstLine="108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«-</w:t>
      </w:r>
      <w:r w:rsidR="002937AA" w:rsidRPr="00257ACF">
        <w:rPr>
          <w:rFonts w:ascii="Times New Roman" w:hAnsi="Times New Roman" w:cs="Times New Roman"/>
          <w:color w:val="000000"/>
          <w:sz w:val="28"/>
          <w:szCs w:val="28"/>
        </w:rPr>
        <w:t>длина земельного участка, образованного после утверждения настоящих ПЗЗ – от 20 до 100 м.</w:t>
      </w:r>
      <w:r w:rsidRPr="00257ACF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sz w:val="28"/>
          <w:szCs w:val="28"/>
        </w:rPr>
        <w:t>1.5.</w:t>
      </w:r>
      <w:r w:rsidRPr="00257AC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bCs/>
          <w:sz w:val="28"/>
          <w:szCs w:val="28"/>
          <w:lang w:eastAsia="ar-SA"/>
        </w:rPr>
        <w:t xml:space="preserve">раздел </w:t>
      </w:r>
      <w:r w:rsidRPr="00257ACF">
        <w:rPr>
          <w:i/>
          <w:sz w:val="28"/>
          <w:szCs w:val="28"/>
        </w:rPr>
        <w:t xml:space="preserve">Ж1, </w:t>
      </w:r>
      <w:proofErr w:type="spellStart"/>
      <w:r w:rsidRPr="00257ACF">
        <w:rPr>
          <w:i/>
          <w:sz w:val="28"/>
          <w:szCs w:val="28"/>
        </w:rPr>
        <w:t>Жст</w:t>
      </w:r>
      <w:proofErr w:type="spellEnd"/>
      <w:r w:rsidRPr="00257ACF">
        <w:rPr>
          <w:i/>
          <w:sz w:val="28"/>
          <w:szCs w:val="28"/>
        </w:rPr>
        <w:t xml:space="preserve"> «Зона застройки индивидуальными жилыми домами</w:t>
      </w:r>
      <w:r w:rsidRPr="00257ACF">
        <w:rPr>
          <w:b w:val="0"/>
          <w:i/>
          <w:sz w:val="28"/>
          <w:szCs w:val="28"/>
        </w:rPr>
        <w:t>», «</w:t>
      </w:r>
      <w:r w:rsidRPr="00257AC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57ACF" w:rsidRDefault="002937AA" w:rsidP="007D2DBE">
      <w:pPr>
        <w:widowControl w:val="0"/>
        <w:rPr>
          <w:rFonts w:ascii="Times New Roman" w:hAnsi="Times New Roman"/>
          <w:color w:val="000000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 xml:space="preserve">в основных видах разрешенного использования земельных участков и объектов капитального строительства вид использования «Магазины» </w:t>
      </w:r>
      <w:r w:rsidRPr="00257ACF">
        <w:rPr>
          <w:rFonts w:ascii="Times New Roman" w:hAnsi="Times New Roman"/>
          <w:b/>
          <w:sz w:val="28"/>
          <w:szCs w:val="28"/>
        </w:rPr>
        <w:t>(4.4)</w:t>
      </w:r>
      <w:r w:rsidRPr="00257ACF">
        <w:rPr>
          <w:rFonts w:ascii="Times New Roman" w:hAnsi="Times New Roman"/>
          <w:sz w:val="28"/>
          <w:szCs w:val="28"/>
        </w:rPr>
        <w:t xml:space="preserve"> </w:t>
      </w:r>
      <w:r w:rsidRPr="00257ACF">
        <w:rPr>
          <w:rFonts w:ascii="Times New Roman" w:hAnsi="Times New Roman"/>
          <w:b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</w:t>
      </w:r>
      <w:r w:rsidRPr="00257ACF">
        <w:rPr>
          <w:rFonts w:ascii="Times New Roman" w:hAnsi="Times New Roman"/>
          <w:sz w:val="28"/>
          <w:szCs w:val="28"/>
        </w:rPr>
        <w:t xml:space="preserve"> в </w:t>
      </w:r>
      <w:r w:rsidRPr="00257ACF">
        <w:rPr>
          <w:rFonts w:ascii="Times New Roman" w:hAnsi="Times New Roman"/>
          <w:b/>
          <w:sz w:val="28"/>
          <w:szCs w:val="28"/>
        </w:rPr>
        <w:t>п</w:t>
      </w:r>
      <w:r w:rsidRPr="00257ACF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257ACF">
        <w:rPr>
          <w:rFonts w:ascii="Times New Roman" w:hAnsi="Times New Roman"/>
          <w:color w:val="000000"/>
          <w:sz w:val="28"/>
          <w:szCs w:val="28"/>
        </w:rPr>
        <w:t>. предельные (минимальные и (или) максимальные) размеры земельных участков:</w:t>
      </w:r>
    </w:p>
    <w:p w:rsidR="002937AA" w:rsidRPr="00257ACF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Pr="00257ACF">
        <w:rPr>
          <w:rFonts w:ascii="Times New Roman" w:hAnsi="Times New Roman" w:cs="Times New Roman"/>
          <w:b/>
          <w:color w:val="000000"/>
          <w:sz w:val="28"/>
          <w:szCs w:val="28"/>
        </w:rPr>
        <w:t>100 до 20000 кв. м.;</w:t>
      </w:r>
      <w:r w:rsidR="007D2DBE" w:rsidRPr="00257ACF">
        <w:rPr>
          <w:rFonts w:ascii="Times New Roman" w:hAnsi="Times New Roman" w:cs="Times New Roman"/>
          <w:color w:val="000000"/>
          <w:sz w:val="28"/>
          <w:szCs w:val="28"/>
        </w:rPr>
        <w:t xml:space="preserve"> изменить на:</w:t>
      </w:r>
    </w:p>
    <w:p w:rsidR="002937AA" w:rsidRPr="00257ACF" w:rsidRDefault="007D2DBE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257ACF">
        <w:rPr>
          <w:rFonts w:ascii="Times New Roman" w:hAnsi="Times New Roman" w:cs="Times New Roman"/>
          <w:color w:val="000000"/>
          <w:sz w:val="28"/>
          <w:szCs w:val="28"/>
        </w:rPr>
        <w:t xml:space="preserve">- площадь земельного участка- от </w:t>
      </w:r>
      <w:r w:rsidR="002937AA" w:rsidRPr="00257ACF">
        <w:rPr>
          <w:rFonts w:ascii="Times New Roman" w:hAnsi="Times New Roman" w:cs="Times New Roman"/>
          <w:b/>
          <w:color w:val="000000"/>
          <w:sz w:val="28"/>
          <w:szCs w:val="28"/>
        </w:rPr>
        <w:t>80 до 20000 кв. м</w:t>
      </w:r>
      <w:r w:rsidRPr="00257ACF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257ACF" w:rsidRDefault="002937AA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Pr="00257ACF">
        <w:rPr>
          <w:rFonts w:ascii="Times New Roman" w:hAnsi="Times New Roman" w:cs="Times New Roman"/>
          <w:b/>
          <w:color w:val="000000"/>
          <w:sz w:val="28"/>
          <w:szCs w:val="28"/>
        </w:rPr>
        <w:t>10 до 100 м</w:t>
      </w:r>
      <w:r w:rsidRPr="00257ACF">
        <w:rPr>
          <w:rFonts w:ascii="Times New Roman" w:hAnsi="Times New Roman" w:cs="Times New Roman"/>
          <w:color w:val="000000"/>
          <w:sz w:val="28"/>
          <w:szCs w:val="28"/>
        </w:rPr>
        <w:t>; изменить на</w:t>
      </w:r>
      <w:r w:rsidR="007D2DBE" w:rsidRPr="00257A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937AA" w:rsidRPr="00257ACF" w:rsidRDefault="007D2DBE" w:rsidP="002937AA">
      <w:pPr>
        <w:pStyle w:val="ConsNormal"/>
        <w:widowControl/>
        <w:spacing w:before="0"/>
        <w:ind w:left="720" w:righ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7AC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937AA" w:rsidRPr="00257ACF">
        <w:rPr>
          <w:rFonts w:ascii="Times New Roman" w:hAnsi="Times New Roman" w:cs="Times New Roman"/>
          <w:color w:val="000000"/>
          <w:sz w:val="28"/>
          <w:szCs w:val="28"/>
        </w:rPr>
        <w:t xml:space="preserve">- ширина земельного участка – от </w:t>
      </w:r>
      <w:r w:rsidR="002937AA" w:rsidRPr="00257ACF">
        <w:rPr>
          <w:rFonts w:ascii="Times New Roman" w:hAnsi="Times New Roman" w:cs="Times New Roman"/>
          <w:b/>
          <w:color w:val="000000"/>
          <w:sz w:val="28"/>
          <w:szCs w:val="28"/>
        </w:rPr>
        <w:t>8 до 100 м.</w:t>
      </w:r>
      <w:r w:rsidRPr="00257ACF">
        <w:rPr>
          <w:rFonts w:ascii="Times New Roman" w:hAnsi="Times New Roman" w:cs="Times New Roman"/>
          <w:b/>
          <w:color w:val="000000"/>
          <w:sz w:val="28"/>
          <w:szCs w:val="28"/>
        </w:rPr>
        <w:t>»;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sz w:val="28"/>
          <w:szCs w:val="28"/>
        </w:rPr>
        <w:t>1.6</w:t>
      </w:r>
      <w:r w:rsidR="00656319">
        <w:rPr>
          <w:sz w:val="28"/>
          <w:szCs w:val="28"/>
        </w:rPr>
        <w:t>.</w:t>
      </w:r>
      <w:r w:rsidRPr="00257ACF">
        <w:rPr>
          <w:bCs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2937AA" w:rsidRPr="00257ACF" w:rsidRDefault="002937AA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bCs/>
          <w:sz w:val="28"/>
          <w:szCs w:val="28"/>
          <w:lang w:eastAsia="ar-SA"/>
        </w:rPr>
        <w:t xml:space="preserve">раздел </w:t>
      </w:r>
      <w:r w:rsidRPr="00257ACF">
        <w:rPr>
          <w:i/>
          <w:sz w:val="28"/>
          <w:szCs w:val="28"/>
        </w:rPr>
        <w:t xml:space="preserve">Ж1, </w:t>
      </w:r>
      <w:proofErr w:type="spellStart"/>
      <w:r w:rsidRPr="00257ACF">
        <w:rPr>
          <w:i/>
          <w:sz w:val="28"/>
          <w:szCs w:val="28"/>
        </w:rPr>
        <w:t>Жст</w:t>
      </w:r>
      <w:proofErr w:type="spellEnd"/>
      <w:r w:rsidRPr="00257ACF">
        <w:rPr>
          <w:i/>
          <w:sz w:val="28"/>
          <w:szCs w:val="28"/>
        </w:rPr>
        <w:t xml:space="preserve"> «Зона застройки индивидуальными жилыми домами</w:t>
      </w:r>
      <w:r w:rsidRPr="00257ACF">
        <w:rPr>
          <w:b w:val="0"/>
          <w:i/>
          <w:sz w:val="28"/>
          <w:szCs w:val="28"/>
        </w:rPr>
        <w:t>», «</w:t>
      </w:r>
      <w:r w:rsidRPr="00257ACF">
        <w:rPr>
          <w:i/>
          <w:sz w:val="28"/>
          <w:szCs w:val="28"/>
        </w:rPr>
        <w:t>Зона индивидуальной жилой застройки в зоне особого строительного режима.</w:t>
      </w:r>
    </w:p>
    <w:p w:rsidR="002937AA" w:rsidRPr="00257ACF" w:rsidRDefault="002937AA" w:rsidP="002937AA">
      <w:pPr>
        <w:pStyle w:val="a5"/>
        <w:rPr>
          <w:i/>
          <w:sz w:val="28"/>
          <w:szCs w:val="28"/>
          <w:u w:val="single"/>
          <w:lang w:val="ru-RU"/>
        </w:rPr>
      </w:pPr>
      <w:r w:rsidRPr="00257ACF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257ACF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257ACF" w:rsidRDefault="002937AA" w:rsidP="002937AA">
      <w:pPr>
        <w:pStyle w:val="a5"/>
        <w:rPr>
          <w:sz w:val="28"/>
          <w:szCs w:val="28"/>
          <w:lang w:val="ru-RU"/>
        </w:rPr>
      </w:pPr>
      <w:r w:rsidRPr="00257ACF">
        <w:rPr>
          <w:sz w:val="28"/>
          <w:szCs w:val="28"/>
          <w:lang w:val="ru-RU"/>
        </w:rPr>
        <w:lastRenderedPageBreak/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2937AA" w:rsidRPr="00257ACF" w:rsidTr="004C3BB7">
        <w:tc>
          <w:tcPr>
            <w:tcW w:w="2660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29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57ACF" w:rsidTr="004C3BB7">
        <w:trPr>
          <w:trHeight w:val="70"/>
        </w:trPr>
        <w:tc>
          <w:tcPr>
            <w:tcW w:w="2660" w:type="dxa"/>
          </w:tcPr>
          <w:p w:rsidR="002937AA" w:rsidRPr="00257ACF" w:rsidRDefault="007D2DBE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257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дорожного сервиса (4.9.1)</w:t>
            </w:r>
          </w:p>
        </w:tc>
        <w:tc>
          <w:tcPr>
            <w:tcW w:w="7229" w:type="dxa"/>
          </w:tcPr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937AA" w:rsidRPr="00257ACF" w:rsidTr="004C3BB7">
        <w:trPr>
          <w:trHeight w:val="70"/>
        </w:trPr>
        <w:tc>
          <w:tcPr>
            <w:tcW w:w="2660" w:type="dxa"/>
          </w:tcPr>
          <w:p w:rsidR="002937AA" w:rsidRPr="00257ACF" w:rsidRDefault="002937AA" w:rsidP="006E36EF">
            <w:pPr>
              <w:suppressAutoHyphens/>
              <w:jc w:val="both"/>
              <w:rPr>
                <w:sz w:val="28"/>
                <w:szCs w:val="28"/>
              </w:rPr>
            </w:pPr>
            <w:r w:rsidRPr="00257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Автомобильные мойки (4.9.1.3)</w:t>
            </w:r>
          </w:p>
        </w:tc>
        <w:tc>
          <w:tcPr>
            <w:tcW w:w="7229" w:type="dxa"/>
          </w:tcPr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площадь земельного участка- от 300 до 10000 кв. м;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2937AA" w:rsidRPr="00257ACF" w:rsidRDefault="002937AA" w:rsidP="006E36EF">
            <w:pPr>
              <w:pStyle w:val="ConsNormal"/>
              <w:widowControl/>
              <w:spacing w:before="0"/>
              <w:ind w:left="720" w:right="0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Минимальные отступы от границ земельных участков - не подлежат установлению.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2937AA" w:rsidRPr="00257ACF" w:rsidRDefault="002937AA" w:rsidP="002937AA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 Иные показатели - вместимость – до 50 </w:t>
            </w:r>
            <w:proofErr w:type="spellStart"/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A62E5" w:rsidRDefault="005C4238" w:rsidP="007A62E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D2DBE" w:rsidRPr="00257ACF">
        <w:rPr>
          <w:rFonts w:ascii="Times New Roman" w:hAnsi="Times New Roman"/>
          <w:sz w:val="28"/>
          <w:szCs w:val="28"/>
        </w:rPr>
        <w:t>»;</w:t>
      </w:r>
    </w:p>
    <w:p w:rsidR="007A62E5" w:rsidRDefault="004849C6" w:rsidP="007A62E5">
      <w:pPr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  <w:lang w:eastAsia="ar-SA"/>
        </w:rPr>
      </w:pPr>
      <w:r w:rsidRPr="007A62E5">
        <w:rPr>
          <w:rFonts w:ascii="Times New Roman" w:hAnsi="Times New Roman"/>
          <w:b/>
          <w:i/>
          <w:sz w:val="28"/>
          <w:szCs w:val="28"/>
        </w:rPr>
        <w:t>1.7.</w:t>
      </w:r>
      <w:r w:rsidRPr="007A62E5">
        <w:rPr>
          <w:rFonts w:ascii="Times New Roman" w:hAnsi="Times New Roman"/>
          <w:b/>
          <w:bCs/>
          <w:i/>
          <w:sz w:val="28"/>
          <w:szCs w:val="28"/>
          <w:lang w:eastAsia="ar-SA"/>
        </w:rPr>
        <w:t xml:space="preserve"> Статью 27. Градостроительные регламенты на территории жилой зоны</w:t>
      </w:r>
    </w:p>
    <w:p w:rsidR="004849C6" w:rsidRPr="00656319" w:rsidRDefault="004849C6" w:rsidP="007A62E5">
      <w:pPr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56319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656319">
        <w:rPr>
          <w:rFonts w:ascii="Times New Roman" w:hAnsi="Times New Roman"/>
          <w:b/>
          <w:i/>
          <w:sz w:val="28"/>
          <w:szCs w:val="28"/>
        </w:rPr>
        <w:t xml:space="preserve">Ж1, </w:t>
      </w:r>
      <w:proofErr w:type="spellStart"/>
      <w:r w:rsidRPr="00656319">
        <w:rPr>
          <w:rFonts w:ascii="Times New Roman" w:hAnsi="Times New Roman"/>
          <w:b/>
          <w:i/>
          <w:sz w:val="28"/>
          <w:szCs w:val="28"/>
        </w:rPr>
        <w:t>Жст</w:t>
      </w:r>
      <w:proofErr w:type="spellEnd"/>
      <w:r w:rsidRPr="00656319">
        <w:rPr>
          <w:rFonts w:ascii="Times New Roman" w:hAnsi="Times New Roman"/>
          <w:b/>
          <w:i/>
          <w:sz w:val="28"/>
          <w:szCs w:val="28"/>
        </w:rPr>
        <w:t xml:space="preserve"> «Зона застройки индивидуальными жилыми домами», «Зона индивидуальной жилой застройки в зоне особого строительного режима.</w:t>
      </w:r>
    </w:p>
    <w:p w:rsidR="004849C6" w:rsidRPr="00257ACF" w:rsidRDefault="004849C6" w:rsidP="004849C6">
      <w:pPr>
        <w:pStyle w:val="a5"/>
        <w:rPr>
          <w:rStyle w:val="5"/>
          <w:rFonts w:eastAsia="Arial Unicode MS"/>
          <w:sz w:val="28"/>
          <w:szCs w:val="28"/>
          <w:lang w:val="ru-RU"/>
        </w:rPr>
      </w:pPr>
      <w:r w:rsidRPr="00257ACF">
        <w:rPr>
          <w:rStyle w:val="5"/>
          <w:rFonts w:eastAsia="Arial Unicode MS"/>
          <w:sz w:val="28"/>
          <w:szCs w:val="28"/>
          <w:lang w:val="ru-RU"/>
        </w:rPr>
        <w:t>Условно разрешенные виды использования (код вида разрешенного использования):</w:t>
      </w:r>
    </w:p>
    <w:p w:rsidR="004849C6" w:rsidRPr="00257ACF" w:rsidRDefault="004849C6" w:rsidP="004849C6">
      <w:pPr>
        <w:pStyle w:val="a5"/>
        <w:rPr>
          <w:rStyle w:val="5"/>
          <w:rFonts w:eastAsia="Arial Unicode MS"/>
          <w:b w:val="0"/>
          <w:sz w:val="28"/>
          <w:szCs w:val="28"/>
          <w:u w:val="none"/>
          <w:lang w:val="ru-RU"/>
        </w:rPr>
      </w:pPr>
      <w:r w:rsidRPr="00257AC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00"/>
        <w:gridCol w:w="6889"/>
      </w:tblGrid>
      <w:tr w:rsidR="004849C6" w:rsidRPr="00257ACF" w:rsidTr="005E6C1C">
        <w:tc>
          <w:tcPr>
            <w:tcW w:w="2634" w:type="dxa"/>
          </w:tcPr>
          <w:p w:rsidR="004849C6" w:rsidRPr="00257ACF" w:rsidRDefault="004849C6" w:rsidP="005E6C1C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4849C6" w:rsidRPr="00257ACF" w:rsidRDefault="004849C6" w:rsidP="005E6C1C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849C6" w:rsidRPr="00257ACF" w:rsidTr="005E6C1C">
        <w:trPr>
          <w:trHeight w:val="983"/>
        </w:trPr>
        <w:tc>
          <w:tcPr>
            <w:tcW w:w="2634" w:type="dxa"/>
          </w:tcPr>
          <w:p w:rsidR="004849C6" w:rsidRPr="00257ACF" w:rsidRDefault="007D2DBE" w:rsidP="005E6C1C">
            <w:pPr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4849C6" w:rsidRPr="00257ACF">
              <w:rPr>
                <w:rFonts w:ascii="Times New Roman" w:hAnsi="Times New Roman"/>
                <w:sz w:val="28"/>
                <w:szCs w:val="28"/>
              </w:rPr>
              <w:t>Обеспечение сельскохозяйственного производства</w:t>
            </w:r>
            <w:r w:rsidR="004849C6" w:rsidRPr="00257ACF">
              <w:rPr>
                <w:rFonts w:ascii="Times New Roman" w:eastAsia="Times New Roman" w:hAnsi="Times New Roman"/>
                <w:sz w:val="28"/>
                <w:szCs w:val="28"/>
              </w:rPr>
              <w:t xml:space="preserve"> (1.18)</w:t>
            </w:r>
          </w:p>
        </w:tc>
        <w:tc>
          <w:tcPr>
            <w:tcW w:w="7255" w:type="dxa"/>
          </w:tcPr>
          <w:p w:rsidR="004849C6" w:rsidRPr="00257ACF" w:rsidRDefault="004849C6" w:rsidP="005E6C1C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</w:tc>
      </w:tr>
    </w:tbl>
    <w:p w:rsidR="00620B47" w:rsidRPr="00257ACF" w:rsidRDefault="005C4238" w:rsidP="005C4238">
      <w:pPr>
        <w:ind w:firstLine="708"/>
        <w:jc w:val="both"/>
        <w:rPr>
          <w:rStyle w:val="5"/>
          <w:rFonts w:ascii="Times New Roman" w:hAnsi="Times New Roman"/>
          <w:b w:val="0"/>
          <w:bCs w:val="0"/>
          <w:i w:val="0"/>
          <w:iCs w:val="0"/>
          <w:sz w:val="28"/>
          <w:szCs w:val="28"/>
          <w:u w:val="none"/>
          <w:shd w:val="clear" w:color="auto" w:fill="auto"/>
        </w:rPr>
      </w:pPr>
      <w:r w:rsidRPr="00257ACF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D2DBE" w:rsidRPr="00257ACF">
        <w:rPr>
          <w:rFonts w:ascii="Times New Roman" w:hAnsi="Times New Roman"/>
          <w:sz w:val="28"/>
          <w:szCs w:val="28"/>
        </w:rPr>
        <w:t>»;</w:t>
      </w:r>
    </w:p>
    <w:p w:rsidR="002937AA" w:rsidRPr="00257ACF" w:rsidRDefault="004849C6" w:rsidP="002937AA">
      <w:pPr>
        <w:pStyle w:val="3"/>
        <w:keepLines w:val="0"/>
        <w:suppressAutoHyphens/>
        <w:spacing w:before="180" w:after="120" w:line="240" w:lineRule="auto"/>
        <w:rPr>
          <w:bCs/>
          <w:sz w:val="28"/>
          <w:szCs w:val="28"/>
          <w:lang w:eastAsia="ar-SA"/>
        </w:rPr>
      </w:pPr>
      <w:r w:rsidRPr="00257ACF">
        <w:rPr>
          <w:color w:val="000000"/>
          <w:sz w:val="28"/>
          <w:szCs w:val="28"/>
        </w:rPr>
        <w:t>1.8</w:t>
      </w:r>
      <w:r w:rsidR="002937AA" w:rsidRPr="00257ACF">
        <w:rPr>
          <w:color w:val="000000"/>
          <w:sz w:val="28"/>
          <w:szCs w:val="28"/>
        </w:rPr>
        <w:t xml:space="preserve"> </w:t>
      </w:r>
      <w:bookmarkStart w:id="2" w:name="_Toc474505318"/>
      <w:r w:rsidR="002937AA" w:rsidRPr="00257ACF">
        <w:rPr>
          <w:color w:val="000000"/>
          <w:sz w:val="28"/>
          <w:szCs w:val="28"/>
        </w:rPr>
        <w:t>С</w:t>
      </w:r>
      <w:r w:rsidR="002937AA" w:rsidRPr="00257ACF">
        <w:rPr>
          <w:bCs/>
          <w:sz w:val="28"/>
          <w:szCs w:val="28"/>
          <w:lang w:eastAsia="ar-SA"/>
        </w:rPr>
        <w:t>татью 28. Градостроительные регламенты на территориях общественно-деловой зоны</w:t>
      </w:r>
      <w:bookmarkEnd w:id="2"/>
    </w:p>
    <w:p w:rsidR="002937AA" w:rsidRPr="00257ACF" w:rsidRDefault="002937AA" w:rsidP="002937AA">
      <w:pPr>
        <w:pStyle w:val="a5"/>
        <w:ind w:left="1069" w:firstLine="0"/>
        <w:rPr>
          <w:b/>
          <w:i/>
          <w:sz w:val="28"/>
          <w:szCs w:val="28"/>
          <w:lang w:val="ru-RU"/>
        </w:rPr>
      </w:pPr>
      <w:r w:rsidRPr="00257ACF">
        <w:rPr>
          <w:b/>
          <w:sz w:val="28"/>
          <w:szCs w:val="28"/>
          <w:lang w:val="ru-RU"/>
        </w:rPr>
        <w:t xml:space="preserve">Раздел </w:t>
      </w:r>
      <w:r w:rsidR="003C2AD5" w:rsidRPr="00257ACF">
        <w:rPr>
          <w:b/>
          <w:i/>
          <w:sz w:val="28"/>
          <w:szCs w:val="28"/>
          <w:lang w:val="ru-RU"/>
        </w:rPr>
        <w:t>О</w:t>
      </w:r>
      <w:r w:rsidRPr="00257ACF">
        <w:rPr>
          <w:b/>
          <w:i/>
          <w:sz w:val="28"/>
          <w:szCs w:val="28"/>
          <w:lang w:val="ru-RU"/>
        </w:rPr>
        <w:t>-1</w:t>
      </w:r>
      <w:r w:rsidRPr="00257ACF">
        <w:rPr>
          <w:sz w:val="28"/>
          <w:szCs w:val="28"/>
          <w:lang w:val="ru-RU"/>
        </w:rPr>
        <w:t xml:space="preserve"> «</w:t>
      </w:r>
      <w:r w:rsidR="009E315A" w:rsidRPr="00257ACF">
        <w:rPr>
          <w:b/>
          <w:i/>
          <w:sz w:val="28"/>
          <w:szCs w:val="28"/>
          <w:lang w:val="ru-RU"/>
        </w:rPr>
        <w:t>З</w:t>
      </w:r>
      <w:r w:rsidRPr="00257ACF">
        <w:rPr>
          <w:b/>
          <w:i/>
          <w:sz w:val="28"/>
          <w:szCs w:val="28"/>
          <w:lang w:val="ru-RU"/>
        </w:rPr>
        <w:t xml:space="preserve">она делового, </w:t>
      </w:r>
      <w:r w:rsidR="003C2AD5" w:rsidRPr="00257ACF">
        <w:rPr>
          <w:b/>
          <w:i/>
          <w:sz w:val="28"/>
          <w:szCs w:val="28"/>
          <w:lang w:val="ru-RU"/>
        </w:rPr>
        <w:t xml:space="preserve">общественного и </w:t>
      </w:r>
      <w:r w:rsidR="009E315A" w:rsidRPr="00257ACF">
        <w:rPr>
          <w:b/>
          <w:i/>
          <w:sz w:val="28"/>
          <w:szCs w:val="28"/>
          <w:lang w:val="ru-RU"/>
        </w:rPr>
        <w:t xml:space="preserve">коммерческого </w:t>
      </w:r>
      <w:r w:rsidR="003C2AD5" w:rsidRPr="00257ACF">
        <w:rPr>
          <w:b/>
          <w:i/>
          <w:sz w:val="28"/>
          <w:szCs w:val="28"/>
          <w:lang w:val="ru-RU"/>
        </w:rPr>
        <w:t>назначения</w:t>
      </w:r>
      <w:r w:rsidRPr="00257ACF">
        <w:rPr>
          <w:b/>
          <w:i/>
          <w:sz w:val="28"/>
          <w:szCs w:val="28"/>
          <w:lang w:val="ru-RU"/>
        </w:rPr>
        <w:t>»</w:t>
      </w:r>
    </w:p>
    <w:p w:rsidR="002937AA" w:rsidRPr="00257ACF" w:rsidRDefault="002937AA" w:rsidP="007D2DBE">
      <w:pPr>
        <w:pStyle w:val="a5"/>
        <w:ind w:firstLine="1069"/>
        <w:rPr>
          <w:b/>
          <w:i/>
          <w:sz w:val="28"/>
          <w:szCs w:val="28"/>
          <w:lang w:val="ru-RU"/>
        </w:rPr>
      </w:pPr>
      <w:r w:rsidRPr="00257ACF">
        <w:rPr>
          <w:rStyle w:val="5"/>
          <w:rFonts w:eastAsia="Arial Unicode MS"/>
          <w:sz w:val="28"/>
          <w:szCs w:val="28"/>
          <w:lang w:val="ru-RU"/>
        </w:rPr>
        <w:t>Основные виды разрешенного использования (код вида разрешенного использования):</w:t>
      </w:r>
      <w:r w:rsidRPr="00257ACF">
        <w:rPr>
          <w:i/>
          <w:sz w:val="28"/>
          <w:szCs w:val="28"/>
          <w:u w:val="single"/>
          <w:lang w:val="ru-RU"/>
        </w:rPr>
        <w:t xml:space="preserve"> </w:t>
      </w:r>
    </w:p>
    <w:p w:rsidR="002937AA" w:rsidRPr="00257ACF" w:rsidRDefault="002937AA" w:rsidP="002937AA">
      <w:pPr>
        <w:pStyle w:val="a5"/>
        <w:ind w:left="1069" w:firstLine="0"/>
        <w:rPr>
          <w:b/>
          <w:sz w:val="28"/>
          <w:szCs w:val="28"/>
          <w:lang w:val="ru-RU"/>
        </w:rPr>
      </w:pPr>
      <w:r w:rsidRPr="00257ACF">
        <w:rPr>
          <w:sz w:val="28"/>
          <w:szCs w:val="28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937AA" w:rsidRPr="00257ACF" w:rsidTr="004C3BB7">
        <w:tc>
          <w:tcPr>
            <w:tcW w:w="2634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937AA" w:rsidRPr="00257ACF" w:rsidRDefault="002937AA" w:rsidP="006E36E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937AA" w:rsidRPr="00257ACF" w:rsidTr="004C3BB7">
        <w:trPr>
          <w:trHeight w:val="1518"/>
        </w:trPr>
        <w:tc>
          <w:tcPr>
            <w:tcW w:w="2634" w:type="dxa"/>
          </w:tcPr>
          <w:p w:rsidR="002937AA" w:rsidRPr="00257ACF" w:rsidRDefault="007D2DBE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937AA" w:rsidRPr="00257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индивидуального жилищного строительства (2.1);</w:t>
            </w:r>
          </w:p>
          <w:p w:rsidR="002937AA" w:rsidRPr="00257ACF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257ACF" w:rsidRDefault="002937AA" w:rsidP="006E36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37AA" w:rsidRPr="00257ACF" w:rsidRDefault="002937AA" w:rsidP="006E36E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A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индивидуального жилищного строительства – от 300 до 3000 кв. м;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земельного участка, предназначенного для ведения личного подсобного хозяйства – от 100 до 5000 кв. м;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до утверждения настоящих ПЗЗ – от 15 до 100 м;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 земельного участка, образованного после утверждения настоящих ПЗЗ – от 5 до 100 м;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до утверждения настоящих ПЗЗ – от 20 до 100 м;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8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земельного участка, образованного после утверждения настоящих ПЗЗ – от 20 до 100 м.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57AC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4 м</w:t>
              </w:r>
            </w:smartTag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57AC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м;</w:t>
              </w:r>
            </w:smartTag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9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7AC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 м., под существующей застройкой не нормируется.</w:t>
              </w:r>
            </w:smartTag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3.Предельное количество этажей – не более 3 </w:t>
            </w: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этажей.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4.Максимальный процент застройки в границах земельного участка – 50 %.</w:t>
            </w:r>
          </w:p>
          <w:p w:rsidR="002937AA" w:rsidRPr="00257ACF" w:rsidRDefault="002937AA" w:rsidP="007D2DB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0" w:right="0" w:firstLine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57AC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57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937AA" w:rsidRPr="00257ACF" w:rsidRDefault="002937AA" w:rsidP="007D2DBE">
            <w:pPr>
              <w:ind w:firstLine="36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Примечание:</w:t>
            </w:r>
          </w:p>
          <w:p w:rsidR="002937AA" w:rsidRPr="00257ACF" w:rsidRDefault="002937AA" w:rsidP="007D2DBE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937AA" w:rsidRPr="00257ACF" w:rsidRDefault="002937AA" w:rsidP="007D2DBE">
            <w:pPr>
              <w:pStyle w:val="31"/>
              <w:numPr>
                <w:ilvl w:val="0"/>
                <w:numId w:val="1"/>
              </w:numPr>
              <w:spacing w:after="0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7ACF">
              <w:rPr>
                <w:rFonts w:ascii="Times New Roman" w:hAnsi="Times New Roman"/>
                <w:color w:val="000000"/>
                <w:sz w:val="28"/>
                <w:szCs w:val="28"/>
              </w:rPr>
              <w:t>2.Высота зданий:</w:t>
            </w:r>
          </w:p>
          <w:p w:rsidR="002937AA" w:rsidRPr="00257ACF" w:rsidRDefault="002937AA" w:rsidP="007D2DBE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7AC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57AC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6 м</w:t>
              </w:r>
            </w:smartTag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7AC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3,0 м</w:t>
              </w:r>
            </w:smartTag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257ACF" w:rsidRDefault="002937AA" w:rsidP="007D2DBE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57ACF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eastAsia="ru-RU"/>
                </w:rPr>
                <w:t>2,5 м</w:t>
              </w:r>
            </w:smartTag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37AA" w:rsidRPr="00257ACF" w:rsidRDefault="002937AA" w:rsidP="007D2DBE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7A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7979FB" w:rsidRPr="00257ACF" w:rsidRDefault="00372B3F" w:rsidP="007D2D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lastRenderedPageBreak/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7D2DBE" w:rsidRPr="00257ACF">
        <w:rPr>
          <w:rFonts w:ascii="Times New Roman" w:hAnsi="Times New Roman"/>
          <w:sz w:val="28"/>
          <w:szCs w:val="28"/>
        </w:rPr>
        <w:t>».</w:t>
      </w:r>
    </w:p>
    <w:p w:rsidR="007D2DBE" w:rsidRDefault="007D2DBE" w:rsidP="007D2D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57ACF">
        <w:rPr>
          <w:rFonts w:ascii="Times New Roman" w:hAnsi="Times New Roman"/>
          <w:sz w:val="28"/>
          <w:szCs w:val="28"/>
        </w:rPr>
        <w:t>2.Настоящее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</w:t>
      </w:r>
      <w:bookmarkStart w:id="3" w:name="_GoBack"/>
      <w:bookmarkEnd w:id="3"/>
      <w:r w:rsidRPr="00257AC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57ACF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257ACF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257ACF">
          <w:rPr>
            <w:rStyle w:val="a9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Pr="00257ACF">
        <w:rPr>
          <w:rFonts w:ascii="Times New Roman" w:hAnsi="Times New Roman"/>
          <w:sz w:val="28"/>
          <w:szCs w:val="28"/>
        </w:rPr>
        <w:t>.</w:t>
      </w:r>
    </w:p>
    <w:p w:rsidR="00656319" w:rsidRPr="00257ACF" w:rsidRDefault="00656319" w:rsidP="007D2D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2DBE" w:rsidRPr="00257ACF" w:rsidRDefault="007D2DBE" w:rsidP="007D2DBE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7A62E5" w:rsidRPr="007A62E5" w:rsidTr="00882AED">
        <w:tc>
          <w:tcPr>
            <w:tcW w:w="4467" w:type="dxa"/>
          </w:tcPr>
          <w:p w:rsidR="007A62E5" w:rsidRPr="007A62E5" w:rsidRDefault="007A62E5" w:rsidP="007A62E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A62E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7A62E5" w:rsidRPr="007A62E5" w:rsidRDefault="007A62E5" w:rsidP="007A62E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7A62E5" w:rsidRPr="007A62E5" w:rsidRDefault="007A62E5" w:rsidP="007A62E5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A62E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7A62E5" w:rsidRPr="007A62E5" w:rsidTr="00882AED">
        <w:tc>
          <w:tcPr>
            <w:tcW w:w="4467" w:type="dxa"/>
          </w:tcPr>
          <w:p w:rsidR="007A62E5" w:rsidRPr="007A62E5" w:rsidRDefault="007A62E5" w:rsidP="007A62E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A62E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7A62E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7A62E5" w:rsidRPr="007A62E5" w:rsidRDefault="007A62E5" w:rsidP="007A62E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7A62E5" w:rsidRPr="007A62E5" w:rsidRDefault="007A62E5" w:rsidP="007A62E5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7A62E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7A62E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7D2DBE" w:rsidRPr="00257ACF" w:rsidRDefault="007D2DBE" w:rsidP="00372B3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D2DBE" w:rsidRPr="00257ACF" w:rsidSect="00257ACF">
      <w:footerReference w:type="default" r:id="rId9"/>
      <w:pgSz w:w="11906" w:h="16838"/>
      <w:pgMar w:top="426" w:right="424" w:bottom="28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E" w:rsidRDefault="006F62DE" w:rsidP="00257ACF">
      <w:pPr>
        <w:spacing w:after="0" w:line="240" w:lineRule="auto"/>
      </w:pPr>
      <w:r>
        <w:separator/>
      </w:r>
    </w:p>
  </w:endnote>
  <w:endnote w:type="continuationSeparator" w:id="0">
    <w:p w:rsidR="006F62DE" w:rsidRDefault="006F62DE" w:rsidP="0025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03245"/>
      <w:docPartObj>
        <w:docPartGallery w:val="Page Numbers (Bottom of Page)"/>
        <w:docPartUnique/>
      </w:docPartObj>
    </w:sdtPr>
    <w:sdtContent>
      <w:p w:rsidR="007A62E5" w:rsidRDefault="007A62E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19">
          <w:rPr>
            <w:noProof/>
          </w:rPr>
          <w:t>6</w:t>
        </w:r>
        <w:r>
          <w:fldChar w:fldCharType="end"/>
        </w:r>
      </w:p>
    </w:sdtContent>
  </w:sdt>
  <w:p w:rsidR="007A62E5" w:rsidRDefault="007A62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E" w:rsidRDefault="006F62DE" w:rsidP="00257ACF">
      <w:pPr>
        <w:spacing w:after="0" w:line="240" w:lineRule="auto"/>
      </w:pPr>
      <w:r>
        <w:separator/>
      </w:r>
    </w:p>
  </w:footnote>
  <w:footnote w:type="continuationSeparator" w:id="0">
    <w:p w:rsidR="006F62DE" w:rsidRDefault="006F62DE" w:rsidP="0025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07167"/>
    <w:rsid w:val="00024DCA"/>
    <w:rsid w:val="000320DF"/>
    <w:rsid w:val="00034D23"/>
    <w:rsid w:val="00036334"/>
    <w:rsid w:val="0005715D"/>
    <w:rsid w:val="000A0882"/>
    <w:rsid w:val="000E0878"/>
    <w:rsid w:val="00126723"/>
    <w:rsid w:val="00140FA1"/>
    <w:rsid w:val="001634F5"/>
    <w:rsid w:val="00186867"/>
    <w:rsid w:val="001B0313"/>
    <w:rsid w:val="001E4F6A"/>
    <w:rsid w:val="001F127E"/>
    <w:rsid w:val="002273D3"/>
    <w:rsid w:val="0023123F"/>
    <w:rsid w:val="00252D49"/>
    <w:rsid w:val="00257ACF"/>
    <w:rsid w:val="002937AA"/>
    <w:rsid w:val="002A6EAA"/>
    <w:rsid w:val="002B4923"/>
    <w:rsid w:val="002C2811"/>
    <w:rsid w:val="002D2613"/>
    <w:rsid w:val="002D29EB"/>
    <w:rsid w:val="002E3B71"/>
    <w:rsid w:val="002F57D3"/>
    <w:rsid w:val="00372B3F"/>
    <w:rsid w:val="0038027D"/>
    <w:rsid w:val="003C2AD5"/>
    <w:rsid w:val="003F549D"/>
    <w:rsid w:val="0043069B"/>
    <w:rsid w:val="0043422A"/>
    <w:rsid w:val="00435336"/>
    <w:rsid w:val="004359B7"/>
    <w:rsid w:val="004849C6"/>
    <w:rsid w:val="00486F28"/>
    <w:rsid w:val="004C3BB7"/>
    <w:rsid w:val="004E6360"/>
    <w:rsid w:val="00583845"/>
    <w:rsid w:val="005926CD"/>
    <w:rsid w:val="005C4238"/>
    <w:rsid w:val="00614CA6"/>
    <w:rsid w:val="00620B47"/>
    <w:rsid w:val="00656319"/>
    <w:rsid w:val="006F49F3"/>
    <w:rsid w:val="006F62DE"/>
    <w:rsid w:val="007228AF"/>
    <w:rsid w:val="007979FB"/>
    <w:rsid w:val="007A62E5"/>
    <w:rsid w:val="007D2DBE"/>
    <w:rsid w:val="00803D24"/>
    <w:rsid w:val="00842DB6"/>
    <w:rsid w:val="00847A2E"/>
    <w:rsid w:val="008564CE"/>
    <w:rsid w:val="00856AFA"/>
    <w:rsid w:val="00872B8A"/>
    <w:rsid w:val="00873A54"/>
    <w:rsid w:val="008B5130"/>
    <w:rsid w:val="008B5597"/>
    <w:rsid w:val="008E13D0"/>
    <w:rsid w:val="0091769B"/>
    <w:rsid w:val="00931DF0"/>
    <w:rsid w:val="00940F05"/>
    <w:rsid w:val="0097333F"/>
    <w:rsid w:val="00973D4D"/>
    <w:rsid w:val="009D7BD0"/>
    <w:rsid w:val="009E315A"/>
    <w:rsid w:val="00A0626D"/>
    <w:rsid w:val="00A50D4F"/>
    <w:rsid w:val="00A53615"/>
    <w:rsid w:val="00A553D9"/>
    <w:rsid w:val="00A67347"/>
    <w:rsid w:val="00AB5454"/>
    <w:rsid w:val="00B16EF1"/>
    <w:rsid w:val="00B4490B"/>
    <w:rsid w:val="00B51BEF"/>
    <w:rsid w:val="00B770A2"/>
    <w:rsid w:val="00B83BF5"/>
    <w:rsid w:val="00B94037"/>
    <w:rsid w:val="00C034BA"/>
    <w:rsid w:val="00C168A5"/>
    <w:rsid w:val="00C313A2"/>
    <w:rsid w:val="00C373FB"/>
    <w:rsid w:val="00C65DDE"/>
    <w:rsid w:val="00C87266"/>
    <w:rsid w:val="00C93A64"/>
    <w:rsid w:val="00CD76AF"/>
    <w:rsid w:val="00CE215E"/>
    <w:rsid w:val="00D15C48"/>
    <w:rsid w:val="00D9342C"/>
    <w:rsid w:val="00D93D90"/>
    <w:rsid w:val="00DC2DA3"/>
    <w:rsid w:val="00DF089C"/>
    <w:rsid w:val="00E11BC3"/>
    <w:rsid w:val="00E47FA9"/>
    <w:rsid w:val="00E504A5"/>
    <w:rsid w:val="00E80DC0"/>
    <w:rsid w:val="00F054A4"/>
    <w:rsid w:val="00F4096C"/>
    <w:rsid w:val="00F67518"/>
    <w:rsid w:val="00F758AA"/>
    <w:rsid w:val="00F75ADE"/>
    <w:rsid w:val="00FB1596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1F45659-2F9A-4C0D-985A-E7B8D196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A5361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53615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65DD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D2DB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C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BB7"/>
    <w:rPr>
      <w:rFonts w:ascii="Segoe UI" w:eastAsia="Calibr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5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7A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49</cp:revision>
  <cp:lastPrinted>2020-04-01T08:21:00Z</cp:lastPrinted>
  <dcterms:created xsi:type="dcterms:W3CDTF">2017-06-09T11:29:00Z</dcterms:created>
  <dcterms:modified xsi:type="dcterms:W3CDTF">2020-04-13T10:24:00Z</dcterms:modified>
</cp:coreProperties>
</file>